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2D" w:rsidRDefault="009D4F5C" w:rsidP="009D4F5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DOGS (EXCLUSION) ORDER</w:t>
      </w:r>
    </w:p>
    <w:p w:rsidR="009D4F5C" w:rsidRDefault="00124D3A" w:rsidP="00124D3A">
      <w:pPr>
        <w:rPr>
          <w:rFonts w:ascii="Verdana" w:hAnsi="Verdana"/>
          <w:b/>
        </w:rPr>
      </w:pPr>
      <w:r>
        <w:rPr>
          <w:rFonts w:ascii="Verdana" w:hAnsi="Verdana"/>
          <w:b/>
        </w:rPr>
        <w:t>Key</w:t>
      </w:r>
    </w:p>
    <w:p w:rsidR="00124D3A" w:rsidRDefault="00124D3A" w:rsidP="00124D3A">
      <w:pPr>
        <w:spacing w:line="240" w:lineRule="auto"/>
        <w:rPr>
          <w:rFonts w:ascii="Verdana" w:hAnsi="Verdana"/>
          <w:color w:val="00B050"/>
        </w:rPr>
      </w:pPr>
      <w:r>
        <w:rPr>
          <w:rFonts w:ascii="Verdana" w:hAnsi="Verdana"/>
          <w:color w:val="00B050"/>
        </w:rPr>
        <w:t>Green = new play areas to add</w:t>
      </w:r>
    </w:p>
    <w:p w:rsidR="00124D3A" w:rsidRDefault="00124D3A" w:rsidP="00124D3A">
      <w:pPr>
        <w:spacing w:line="240" w:lineRule="auto"/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t>Red = areas to remove</w:t>
      </w:r>
    </w:p>
    <w:p w:rsidR="00124D3A" w:rsidRPr="00124D3A" w:rsidRDefault="00124D3A" w:rsidP="00124D3A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Black = areas to maintain</w:t>
      </w:r>
      <w:bookmarkStart w:id="0" w:name="_GoBack"/>
      <w:bookmarkEnd w:id="0"/>
    </w:p>
    <w:p w:rsidR="009D4F5C" w:rsidRDefault="009D4F5C" w:rsidP="009D4F5C">
      <w:pPr>
        <w:pStyle w:val="NoSpacing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Kenilworth</w:t>
      </w:r>
    </w:p>
    <w:p w:rsidR="00F7150E" w:rsidRDefault="00F7150E" w:rsidP="009D4F5C">
      <w:pPr>
        <w:pStyle w:val="NoSpacing"/>
        <w:rPr>
          <w:rFonts w:ascii="Verdana" w:hAnsi="Verdana"/>
          <w:u w:val="single"/>
        </w:rPr>
      </w:pPr>
    </w:p>
    <w:p w:rsidR="00F7150E" w:rsidRDefault="00F7150E" w:rsidP="00F7150E">
      <w:pPr>
        <w:pStyle w:val="NoSpacing"/>
        <w:numPr>
          <w:ilvl w:val="0"/>
          <w:numId w:val="1"/>
        </w:numPr>
        <w:rPr>
          <w:rFonts w:ascii="Verdana" w:hAnsi="Verdana"/>
          <w:u w:val="single"/>
        </w:rPr>
      </w:pPr>
      <w:r>
        <w:rPr>
          <w:rFonts w:ascii="Verdana" w:hAnsi="Verdana"/>
          <w:color w:val="00B050"/>
          <w:u w:val="single"/>
        </w:rPr>
        <w:t>Abbey Fields Children</w:t>
      </w:r>
      <w:r w:rsidR="00810456">
        <w:rPr>
          <w:rFonts w:ascii="Verdana" w:hAnsi="Verdana"/>
          <w:color w:val="00B050"/>
          <w:u w:val="single"/>
        </w:rPr>
        <w:t>’</w:t>
      </w:r>
      <w:r>
        <w:rPr>
          <w:rFonts w:ascii="Verdana" w:hAnsi="Verdana"/>
          <w:color w:val="00B050"/>
          <w:u w:val="single"/>
        </w:rPr>
        <w:t>s Play Area (new site)</w:t>
      </w:r>
    </w:p>
    <w:p w:rsidR="009D4F5C" w:rsidRPr="009D4F5C" w:rsidRDefault="009D4F5C" w:rsidP="009D4F5C">
      <w:pPr>
        <w:pStyle w:val="NoSpacing"/>
        <w:numPr>
          <w:ilvl w:val="0"/>
          <w:numId w:val="1"/>
        </w:numPr>
        <w:rPr>
          <w:rFonts w:ascii="Verdana" w:hAnsi="Verdana"/>
          <w:u w:val="single"/>
        </w:rPr>
      </w:pPr>
      <w:r>
        <w:rPr>
          <w:rFonts w:ascii="Verdana" w:hAnsi="Verdana"/>
        </w:rPr>
        <w:t>Glendale Avenue Children’s Play Area</w:t>
      </w:r>
    </w:p>
    <w:p w:rsidR="009D4F5C" w:rsidRPr="009D4F5C" w:rsidRDefault="00F7150E" w:rsidP="009D4F5C">
      <w:pPr>
        <w:pStyle w:val="NoSpacing"/>
        <w:numPr>
          <w:ilvl w:val="0"/>
          <w:numId w:val="1"/>
        </w:numPr>
        <w:rPr>
          <w:rFonts w:ascii="Verdana" w:hAnsi="Verdana"/>
          <w:u w:val="single"/>
        </w:rPr>
      </w:pPr>
      <w:r w:rsidRPr="00892F46">
        <w:rPr>
          <w:rFonts w:ascii="Verdana" w:hAnsi="Verdana"/>
          <w:color w:val="FF0000"/>
        </w:rPr>
        <w:t xml:space="preserve">Red Lane Play Area </w:t>
      </w:r>
      <w:r>
        <w:rPr>
          <w:rFonts w:ascii="Verdana" w:hAnsi="Verdana"/>
          <w:color w:val="FF0000"/>
        </w:rPr>
        <w:t>(Remove. No longer with WDC)</w:t>
      </w:r>
    </w:p>
    <w:p w:rsidR="009D4F5C" w:rsidRPr="009D4F5C" w:rsidRDefault="009D4F5C" w:rsidP="009D4F5C">
      <w:pPr>
        <w:pStyle w:val="NoSpacing"/>
        <w:numPr>
          <w:ilvl w:val="0"/>
          <w:numId w:val="1"/>
        </w:numPr>
        <w:rPr>
          <w:rFonts w:ascii="Verdana" w:hAnsi="Verdana"/>
          <w:u w:val="single"/>
        </w:rPr>
      </w:pPr>
      <w:r>
        <w:rPr>
          <w:rFonts w:ascii="Verdana" w:hAnsi="Verdana"/>
        </w:rPr>
        <w:t>St John’s Children’s Play Area</w:t>
      </w:r>
    </w:p>
    <w:p w:rsidR="009D4F5C" w:rsidRDefault="009D4F5C" w:rsidP="009D4F5C">
      <w:pPr>
        <w:pStyle w:val="NoSpacing"/>
        <w:rPr>
          <w:rFonts w:ascii="Verdana" w:hAnsi="Verdana"/>
        </w:rPr>
      </w:pPr>
    </w:p>
    <w:p w:rsidR="009D4F5C" w:rsidRDefault="009D4F5C" w:rsidP="009D4F5C">
      <w:pPr>
        <w:pStyle w:val="NoSpacing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Leamington</w:t>
      </w:r>
    </w:p>
    <w:p w:rsidR="009D4F5C" w:rsidRDefault="009D4F5C" w:rsidP="009D4F5C">
      <w:pPr>
        <w:pStyle w:val="NoSpacing"/>
        <w:numPr>
          <w:ilvl w:val="0"/>
          <w:numId w:val="3"/>
        </w:numPr>
        <w:rPr>
          <w:rFonts w:ascii="Verdana" w:hAnsi="Verdana"/>
          <w:u w:val="single"/>
        </w:rPr>
      </w:pPr>
      <w:r>
        <w:rPr>
          <w:rFonts w:ascii="Verdana" w:hAnsi="Verdana"/>
        </w:rPr>
        <w:t xml:space="preserve">Austen Court Play Area, </w:t>
      </w:r>
      <w:proofErr w:type="spellStart"/>
      <w:r>
        <w:rPr>
          <w:rFonts w:ascii="Verdana" w:hAnsi="Verdana"/>
        </w:rPr>
        <w:t>Cubbington</w:t>
      </w:r>
      <w:proofErr w:type="spellEnd"/>
    </w:p>
    <w:p w:rsidR="009D4F5C" w:rsidRDefault="009D4F5C" w:rsidP="009D4F5C">
      <w:pPr>
        <w:pStyle w:val="NoSpacing"/>
        <w:numPr>
          <w:ilvl w:val="0"/>
          <w:numId w:val="2"/>
        </w:numPr>
        <w:rPr>
          <w:rFonts w:ascii="Verdana" w:hAnsi="Verdana"/>
        </w:rPr>
      </w:pPr>
      <w:r w:rsidRPr="00892F46">
        <w:rPr>
          <w:rFonts w:ascii="Verdana" w:hAnsi="Verdana"/>
          <w:color w:val="FF0000"/>
        </w:rPr>
        <w:t>Campion Hills BMX Track</w:t>
      </w:r>
      <w:r w:rsidR="00190B1C" w:rsidRPr="00892F46">
        <w:rPr>
          <w:rFonts w:ascii="Verdana" w:hAnsi="Verdana"/>
          <w:color w:val="FF0000"/>
        </w:rPr>
        <w:t xml:space="preserve"> </w:t>
      </w:r>
      <w:r w:rsidR="00190B1C">
        <w:rPr>
          <w:rFonts w:ascii="Verdana" w:hAnsi="Verdana"/>
          <w:color w:val="FF0000"/>
        </w:rPr>
        <w:t>(Remove as it</w:t>
      </w:r>
      <w:r w:rsidR="00810456">
        <w:rPr>
          <w:rFonts w:ascii="Verdana" w:hAnsi="Verdana"/>
          <w:color w:val="FF0000"/>
        </w:rPr>
        <w:t xml:space="preserve"> is</w:t>
      </w:r>
      <w:r w:rsidR="00190B1C">
        <w:rPr>
          <w:rFonts w:ascii="Verdana" w:hAnsi="Verdana"/>
          <w:color w:val="FF0000"/>
        </w:rPr>
        <w:t xml:space="preserve"> no longer fenced off)</w:t>
      </w:r>
    </w:p>
    <w:p w:rsidR="009D4F5C" w:rsidRDefault="009D4F5C" w:rsidP="009D4F5C"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Eagle Recreation Ground Children’s Play Area and MUGA, Eagle Street</w:t>
      </w:r>
    </w:p>
    <w:p w:rsidR="009D4F5C" w:rsidRDefault="009D4F5C" w:rsidP="009D4F5C"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Elizabeth Road Children’s Play Area</w:t>
      </w:r>
    </w:p>
    <w:p w:rsidR="009D4F5C" w:rsidRDefault="009D4F5C" w:rsidP="009D4F5C"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Fallow Hill Children’s Play Area, Sydenham Road</w:t>
      </w:r>
    </w:p>
    <w:p w:rsidR="00190B1C" w:rsidRDefault="00190B1C" w:rsidP="009D4F5C"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color w:val="00B050"/>
        </w:rPr>
        <w:t xml:space="preserve">Guys </w:t>
      </w:r>
      <w:proofErr w:type="spellStart"/>
      <w:r>
        <w:rPr>
          <w:rFonts w:ascii="Verdana" w:hAnsi="Verdana"/>
          <w:color w:val="00B050"/>
        </w:rPr>
        <w:t>Cliffe</w:t>
      </w:r>
      <w:proofErr w:type="spellEnd"/>
      <w:r>
        <w:rPr>
          <w:rFonts w:ascii="Verdana" w:hAnsi="Verdana"/>
          <w:color w:val="00B050"/>
        </w:rPr>
        <w:t>/Dragon Cottage (new site)</w:t>
      </w:r>
    </w:p>
    <w:p w:rsidR="009D4F5C" w:rsidRDefault="009D4F5C" w:rsidP="009D4F5C"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Kennedy Square Play Area</w:t>
      </w:r>
    </w:p>
    <w:p w:rsidR="009D4F5C" w:rsidRDefault="009D4F5C" w:rsidP="009D4F5C"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Mason Avenu</w:t>
      </w:r>
      <w:r w:rsidR="00190B1C">
        <w:rPr>
          <w:rFonts w:ascii="Verdana" w:hAnsi="Verdana"/>
        </w:rPr>
        <w:t xml:space="preserve">e Play Area (within tarmac path </w:t>
      </w:r>
      <w:r w:rsidR="00190B1C">
        <w:rPr>
          <w:rFonts w:ascii="Verdana" w:hAnsi="Verdana"/>
          <w:color w:val="00B050"/>
        </w:rPr>
        <w:t>and fenced area)</w:t>
      </w:r>
    </w:p>
    <w:p w:rsidR="009D4F5C" w:rsidRDefault="009D4F5C" w:rsidP="009D4F5C"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Midland Oak Children’s Play Area, Lillington Road</w:t>
      </w:r>
    </w:p>
    <w:p w:rsidR="009D4F5C" w:rsidRDefault="009D4F5C" w:rsidP="009D4F5C"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Mill Gardens Children’s Play Area, Mill Road</w:t>
      </w:r>
    </w:p>
    <w:p w:rsidR="009D4F5C" w:rsidRDefault="009D4F5C" w:rsidP="009D4F5C"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Newbold </w:t>
      </w:r>
      <w:proofErr w:type="spellStart"/>
      <w:r>
        <w:rPr>
          <w:rFonts w:ascii="Verdana" w:hAnsi="Verdana"/>
        </w:rPr>
        <w:t>Comyn</w:t>
      </w:r>
      <w:proofErr w:type="spellEnd"/>
      <w:r>
        <w:rPr>
          <w:rFonts w:ascii="Verdana" w:hAnsi="Verdana"/>
        </w:rPr>
        <w:t xml:space="preserve"> Children</w:t>
      </w:r>
      <w:r w:rsidR="00190B1C">
        <w:rPr>
          <w:rFonts w:ascii="Verdana" w:hAnsi="Verdana"/>
        </w:rPr>
        <w:t xml:space="preserve">’s Play Area (at end of roadway </w:t>
      </w:r>
      <w:r w:rsidR="00190B1C">
        <w:rPr>
          <w:rFonts w:ascii="Verdana" w:hAnsi="Verdana"/>
          <w:color w:val="00B050"/>
        </w:rPr>
        <w:t>and pub playground)</w:t>
      </w:r>
    </w:p>
    <w:p w:rsidR="009D4F5C" w:rsidRDefault="009D4F5C" w:rsidP="009D4F5C"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Rushmore Street Children’s Play Area</w:t>
      </w:r>
    </w:p>
    <w:p w:rsidR="009D4F5C" w:rsidRDefault="00BD65DB" w:rsidP="009D4F5C">
      <w:pPr>
        <w:pStyle w:val="NoSpacing"/>
        <w:numPr>
          <w:ilvl w:val="0"/>
          <w:numId w:val="2"/>
        </w:numPr>
        <w:rPr>
          <w:rFonts w:ascii="Verdana" w:hAnsi="Verdana"/>
        </w:rPr>
      </w:pPr>
      <w:r w:rsidRPr="00892F46">
        <w:rPr>
          <w:rFonts w:ascii="Verdana" w:hAnsi="Verdana"/>
          <w:color w:val="FF0000"/>
        </w:rPr>
        <w:t>Saxon Meadows Children’s Play Area</w:t>
      </w:r>
      <w:r w:rsidR="00190B1C" w:rsidRPr="00892F46">
        <w:rPr>
          <w:rFonts w:ascii="Verdana" w:hAnsi="Verdana"/>
          <w:color w:val="FF0000"/>
        </w:rPr>
        <w:t xml:space="preserve"> </w:t>
      </w:r>
      <w:r w:rsidR="00190B1C">
        <w:rPr>
          <w:rFonts w:ascii="Verdana" w:hAnsi="Verdana"/>
          <w:color w:val="FF0000"/>
        </w:rPr>
        <w:t>(Remove no longer there)</w:t>
      </w:r>
    </w:p>
    <w:p w:rsidR="00BD65DB" w:rsidRDefault="00BD65DB" w:rsidP="009D4F5C">
      <w:pPr>
        <w:pStyle w:val="NoSpacing"/>
        <w:numPr>
          <w:ilvl w:val="0"/>
          <w:numId w:val="2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Shrublands</w:t>
      </w:r>
      <w:proofErr w:type="spellEnd"/>
      <w:r>
        <w:rPr>
          <w:rFonts w:ascii="Verdana" w:hAnsi="Verdana"/>
        </w:rPr>
        <w:t xml:space="preserve"> Children’s Play Area, Bury Road</w:t>
      </w:r>
    </w:p>
    <w:p w:rsidR="00BD65DB" w:rsidRDefault="00BD65DB" w:rsidP="009D4F5C"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The Holt Children’s Play Area</w:t>
      </w:r>
    </w:p>
    <w:p w:rsidR="00BD65DB" w:rsidRDefault="00BD65DB" w:rsidP="009D4F5C"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Victoria Park Toddler Play Area</w:t>
      </w:r>
    </w:p>
    <w:p w:rsidR="00BD65DB" w:rsidRDefault="00BD65DB" w:rsidP="009D4F5C"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Victoria Park Paddling Pool</w:t>
      </w:r>
    </w:p>
    <w:p w:rsidR="00BD65DB" w:rsidRDefault="00BD65DB" w:rsidP="009D4F5C"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Villiers Street Toddler Play Area</w:t>
      </w:r>
    </w:p>
    <w:p w:rsidR="00BD65DB" w:rsidRDefault="00BD65DB" w:rsidP="009D4F5C"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Windmill Road Children’s Play Area</w:t>
      </w:r>
    </w:p>
    <w:p w:rsidR="00BD65DB" w:rsidRDefault="00BD65DB" w:rsidP="009D4F5C">
      <w:pPr>
        <w:pStyle w:val="NoSpacing"/>
        <w:numPr>
          <w:ilvl w:val="0"/>
          <w:numId w:val="2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Wych</w:t>
      </w:r>
      <w:proofErr w:type="spellEnd"/>
      <w:r>
        <w:rPr>
          <w:rFonts w:ascii="Verdana" w:hAnsi="Verdana"/>
        </w:rPr>
        <w:t xml:space="preserve"> Elm Drive Children’s Play Area</w:t>
      </w:r>
    </w:p>
    <w:p w:rsidR="00BD65DB" w:rsidRDefault="00BD65DB" w:rsidP="00BD65DB">
      <w:pPr>
        <w:pStyle w:val="NoSpacing"/>
        <w:rPr>
          <w:rFonts w:ascii="Verdana" w:hAnsi="Verdana"/>
        </w:rPr>
      </w:pPr>
    </w:p>
    <w:p w:rsidR="00BD65DB" w:rsidRDefault="00BD65DB" w:rsidP="00BD65DB">
      <w:pPr>
        <w:pStyle w:val="NoSpacing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Warwick  </w:t>
      </w:r>
    </w:p>
    <w:p w:rsidR="00BD65DB" w:rsidRDefault="00BD65DB" w:rsidP="00BD65DB">
      <w:pPr>
        <w:pStyle w:val="NoSpacing"/>
        <w:numPr>
          <w:ilvl w:val="0"/>
          <w:numId w:val="4"/>
        </w:numPr>
        <w:rPr>
          <w:rFonts w:ascii="Verdana" w:hAnsi="Verdana"/>
        </w:rPr>
      </w:pPr>
      <w:r w:rsidRPr="00892F46">
        <w:rPr>
          <w:rFonts w:ascii="Verdana" w:hAnsi="Verdana"/>
          <w:color w:val="FF0000"/>
        </w:rPr>
        <w:t>Patterns Road Play Area</w:t>
      </w:r>
      <w:r w:rsidR="00190B1C" w:rsidRPr="00892F46">
        <w:rPr>
          <w:rFonts w:ascii="Verdana" w:hAnsi="Verdana"/>
          <w:color w:val="FF0000"/>
        </w:rPr>
        <w:t xml:space="preserve"> </w:t>
      </w:r>
      <w:r w:rsidR="00190B1C">
        <w:rPr>
          <w:rFonts w:ascii="Verdana" w:hAnsi="Verdana"/>
          <w:color w:val="FF0000"/>
        </w:rPr>
        <w:t>(Remove no longer there)</w:t>
      </w:r>
    </w:p>
    <w:p w:rsidR="00BD65DB" w:rsidRDefault="00BD65DB" w:rsidP="00BD65DB">
      <w:pPr>
        <w:pStyle w:val="NoSpacing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Priory Pools Toddler Play Area &amp; Children’s Play Area within tarmac circular path, </w:t>
      </w:r>
      <w:proofErr w:type="spellStart"/>
      <w:r>
        <w:rPr>
          <w:rFonts w:ascii="Verdana" w:hAnsi="Verdana"/>
        </w:rPr>
        <w:t>Lyttleton</w:t>
      </w:r>
      <w:proofErr w:type="spellEnd"/>
      <w:r>
        <w:rPr>
          <w:rFonts w:ascii="Verdana" w:hAnsi="Verdana"/>
        </w:rPr>
        <w:t xml:space="preserve"> Road</w:t>
      </w:r>
    </w:p>
    <w:p w:rsidR="00BD65DB" w:rsidRDefault="00BD65DB" w:rsidP="00BD65DB">
      <w:pPr>
        <w:pStyle w:val="NoSpacing"/>
        <w:numPr>
          <w:ilvl w:val="0"/>
          <w:numId w:val="4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Saltisford</w:t>
      </w:r>
      <w:proofErr w:type="spellEnd"/>
      <w:r>
        <w:rPr>
          <w:rFonts w:ascii="Verdana" w:hAnsi="Verdana"/>
        </w:rPr>
        <w:t xml:space="preserve"> Common Children’s Play Area, St Michaels Road</w:t>
      </w:r>
    </w:p>
    <w:p w:rsidR="00BD65DB" w:rsidRDefault="00BD65DB" w:rsidP="00BD65DB">
      <w:pPr>
        <w:pStyle w:val="NoSpacing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St Nicholas Park Paddling Pool</w:t>
      </w:r>
    </w:p>
    <w:p w:rsidR="00BD65DB" w:rsidRDefault="00BD65DB" w:rsidP="00BD65DB">
      <w:pPr>
        <w:pStyle w:val="NoSpacing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proofErr w:type="spellStart"/>
      <w:r>
        <w:rPr>
          <w:rFonts w:ascii="Verdana" w:hAnsi="Verdana"/>
        </w:rPr>
        <w:t>Marish</w:t>
      </w:r>
      <w:proofErr w:type="spellEnd"/>
      <w:r>
        <w:rPr>
          <w:rFonts w:ascii="Verdana" w:hAnsi="Verdana"/>
        </w:rPr>
        <w:t xml:space="preserve"> Children’s Play Area, Chase Meadow</w:t>
      </w:r>
    </w:p>
    <w:p w:rsidR="00BD65DB" w:rsidRDefault="00BD65DB" w:rsidP="00BD65DB">
      <w:pPr>
        <w:pStyle w:val="NoSpacing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Warwick Gates (East) Children’s Play Area, Othello Avenue</w:t>
      </w:r>
    </w:p>
    <w:p w:rsidR="00BD65DB" w:rsidRDefault="00BD65DB" w:rsidP="00BD65DB">
      <w:pPr>
        <w:pStyle w:val="NoSpacing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Warwick Gates (West) Toddler Play Area, Ophelia Drive</w:t>
      </w:r>
    </w:p>
    <w:p w:rsidR="00810456" w:rsidRDefault="00810456" w:rsidP="00810456">
      <w:pPr>
        <w:pStyle w:val="NoSpacing"/>
        <w:rPr>
          <w:rFonts w:ascii="Verdana" w:hAnsi="Verdana"/>
        </w:rPr>
      </w:pPr>
    </w:p>
    <w:p w:rsidR="00810456" w:rsidRDefault="00810456" w:rsidP="00810456">
      <w:pPr>
        <w:pStyle w:val="NoSpacing"/>
        <w:rPr>
          <w:rFonts w:ascii="Verdana" w:hAnsi="Verdana"/>
          <w:u w:val="single"/>
        </w:rPr>
      </w:pPr>
      <w:proofErr w:type="spellStart"/>
      <w:r>
        <w:rPr>
          <w:rFonts w:ascii="Verdana" w:hAnsi="Verdana"/>
          <w:u w:val="single"/>
        </w:rPr>
        <w:t>Whitnash</w:t>
      </w:r>
      <w:proofErr w:type="spellEnd"/>
    </w:p>
    <w:p w:rsidR="00810456" w:rsidRPr="00810456" w:rsidRDefault="00810456" w:rsidP="00810456">
      <w:pPr>
        <w:pStyle w:val="NoSpacing"/>
        <w:numPr>
          <w:ilvl w:val="0"/>
          <w:numId w:val="6"/>
        </w:numPr>
        <w:rPr>
          <w:rFonts w:ascii="Verdana" w:hAnsi="Verdana"/>
          <w:color w:val="00B050"/>
        </w:rPr>
      </w:pPr>
      <w:r w:rsidRPr="00810456">
        <w:rPr>
          <w:rFonts w:ascii="Verdana" w:hAnsi="Verdana"/>
          <w:color w:val="00B050"/>
        </w:rPr>
        <w:t>Burgundy Gardens Play Area</w:t>
      </w:r>
    </w:p>
    <w:p w:rsidR="00BD65DB" w:rsidRDefault="00BD65DB" w:rsidP="00BD65DB">
      <w:pPr>
        <w:pStyle w:val="NoSpacing"/>
        <w:rPr>
          <w:rFonts w:ascii="Verdana" w:hAnsi="Verdana"/>
        </w:rPr>
      </w:pPr>
    </w:p>
    <w:p w:rsidR="00BD65DB" w:rsidRDefault="00BD65DB" w:rsidP="00BD65DB">
      <w:pPr>
        <w:pStyle w:val="NoSpacing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lastRenderedPageBreak/>
        <w:t>Rural</w:t>
      </w:r>
    </w:p>
    <w:p w:rsidR="00BD65DB" w:rsidRDefault="00BD65DB" w:rsidP="00BD65DB">
      <w:pPr>
        <w:pStyle w:val="NoSpacing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Francis Road Children’s Play Area, </w:t>
      </w:r>
      <w:proofErr w:type="spellStart"/>
      <w:r>
        <w:rPr>
          <w:rFonts w:ascii="Verdana" w:hAnsi="Verdana"/>
        </w:rPr>
        <w:t>Baginton</w:t>
      </w:r>
      <w:proofErr w:type="spellEnd"/>
    </w:p>
    <w:p w:rsidR="00BD65DB" w:rsidRDefault="00BD65DB" w:rsidP="00BD65DB">
      <w:pPr>
        <w:pStyle w:val="NoSpacing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The Meadow Toddler Play Area, Austen Court, Bishops </w:t>
      </w:r>
      <w:proofErr w:type="spellStart"/>
      <w:r>
        <w:rPr>
          <w:rFonts w:ascii="Verdana" w:hAnsi="Verdana"/>
        </w:rPr>
        <w:t>Tachbrook</w:t>
      </w:r>
      <w:proofErr w:type="spellEnd"/>
    </w:p>
    <w:p w:rsidR="00BD65DB" w:rsidRDefault="00BD65DB" w:rsidP="00BD65DB">
      <w:pPr>
        <w:pStyle w:val="NoSpacing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Hatton Park Toddler Play Area, </w:t>
      </w:r>
      <w:proofErr w:type="spellStart"/>
      <w:r>
        <w:rPr>
          <w:rFonts w:ascii="Verdana" w:hAnsi="Verdana"/>
        </w:rPr>
        <w:t>Barcheston</w:t>
      </w:r>
      <w:proofErr w:type="spellEnd"/>
      <w:r>
        <w:rPr>
          <w:rFonts w:ascii="Verdana" w:hAnsi="Verdana"/>
        </w:rPr>
        <w:t xml:space="preserve"> Road</w:t>
      </w:r>
    </w:p>
    <w:p w:rsidR="00BD65DB" w:rsidRDefault="00BD65DB" w:rsidP="00BD65DB">
      <w:pPr>
        <w:pStyle w:val="NoSpacing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Norton Lindsay Village Hall Children’s Play Area</w:t>
      </w:r>
    </w:p>
    <w:p w:rsidR="00BD65DB" w:rsidRPr="00BD65DB" w:rsidRDefault="00BD65DB" w:rsidP="00BD65DB">
      <w:pPr>
        <w:pStyle w:val="NoSpacing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Weston Under </w:t>
      </w:r>
      <w:proofErr w:type="spellStart"/>
      <w:r>
        <w:rPr>
          <w:rFonts w:ascii="Verdana" w:hAnsi="Verdana"/>
        </w:rPr>
        <w:t>Wetherley</w:t>
      </w:r>
      <w:proofErr w:type="spellEnd"/>
      <w:r>
        <w:rPr>
          <w:rFonts w:ascii="Verdana" w:hAnsi="Verdana"/>
        </w:rPr>
        <w:t xml:space="preserve"> Toddler Play Area, Sabin Drive</w:t>
      </w:r>
    </w:p>
    <w:sectPr w:rsidR="00BD65DB" w:rsidRPr="00BD6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EDB"/>
    <w:multiLevelType w:val="hybridMultilevel"/>
    <w:tmpl w:val="9272C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E47B0"/>
    <w:multiLevelType w:val="hybridMultilevel"/>
    <w:tmpl w:val="EB2EC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11A5D"/>
    <w:multiLevelType w:val="hybridMultilevel"/>
    <w:tmpl w:val="53262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A2789"/>
    <w:multiLevelType w:val="hybridMultilevel"/>
    <w:tmpl w:val="DA72D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26F56"/>
    <w:multiLevelType w:val="hybridMultilevel"/>
    <w:tmpl w:val="EBF82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0164B"/>
    <w:multiLevelType w:val="hybridMultilevel"/>
    <w:tmpl w:val="05A8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5C"/>
    <w:rsid w:val="00124D3A"/>
    <w:rsid w:val="00151C96"/>
    <w:rsid w:val="00166CFE"/>
    <w:rsid w:val="00190B1C"/>
    <w:rsid w:val="006A1F2D"/>
    <w:rsid w:val="00810456"/>
    <w:rsid w:val="00892F46"/>
    <w:rsid w:val="009D4F5C"/>
    <w:rsid w:val="00AE2288"/>
    <w:rsid w:val="00BD65DB"/>
    <w:rsid w:val="00D76984"/>
    <w:rsid w:val="00F7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665E"/>
  <w15:docId w15:val="{1052B9DB-A6F6-4BE5-B27F-0B85F63D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4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 District Council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Grahame Helm</dc:creator>
  <cp:lastModifiedBy>Kristopher Walton</cp:lastModifiedBy>
  <cp:revision>6</cp:revision>
  <dcterms:created xsi:type="dcterms:W3CDTF">2020-05-27T12:28:00Z</dcterms:created>
  <dcterms:modified xsi:type="dcterms:W3CDTF">2020-06-19T09:57:00Z</dcterms:modified>
</cp:coreProperties>
</file>